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8B" w:rsidRPr="00FF4BF5" w:rsidRDefault="0068608B" w:rsidP="00427779">
      <w:pPr>
        <w:tabs>
          <w:tab w:val="left" w:pos="5040"/>
          <w:tab w:val="left" w:pos="7200"/>
        </w:tabs>
        <w:rPr>
          <w:sz w:val="24"/>
          <w:szCs w:val="24"/>
        </w:rPr>
      </w:pPr>
    </w:p>
    <w:p w:rsidR="0068608B" w:rsidRPr="00FF4BF5" w:rsidRDefault="0068608B" w:rsidP="00427779">
      <w:pPr>
        <w:tabs>
          <w:tab w:val="left" w:pos="5040"/>
          <w:tab w:val="left" w:pos="7200"/>
        </w:tabs>
        <w:rPr>
          <w:sz w:val="24"/>
          <w:szCs w:val="24"/>
        </w:rPr>
      </w:pPr>
    </w:p>
    <w:p w:rsidR="0068608B" w:rsidRPr="00FF4BF5" w:rsidRDefault="0068608B" w:rsidP="00427779">
      <w:pPr>
        <w:tabs>
          <w:tab w:val="left" w:pos="5040"/>
          <w:tab w:val="left" w:pos="7200"/>
        </w:tabs>
        <w:rPr>
          <w:sz w:val="24"/>
          <w:szCs w:val="24"/>
        </w:rPr>
      </w:pPr>
    </w:p>
    <w:p w:rsidR="00043A89" w:rsidRPr="00FF4BF5" w:rsidRDefault="00043A89" w:rsidP="00427779">
      <w:pPr>
        <w:autoSpaceDE w:val="0"/>
        <w:autoSpaceDN w:val="0"/>
        <w:adjustRightInd w:val="0"/>
        <w:rPr>
          <w:sz w:val="24"/>
          <w:szCs w:val="24"/>
        </w:rPr>
      </w:pPr>
    </w:p>
    <w:p w:rsidR="00FF4BF5" w:rsidRPr="00FF4BF5" w:rsidRDefault="00FF4BF5" w:rsidP="00FF4BF5">
      <w:pPr>
        <w:tabs>
          <w:tab w:val="left" w:pos="5040"/>
          <w:tab w:val="left" w:pos="7200"/>
        </w:tabs>
        <w:rPr>
          <w:sz w:val="24"/>
          <w:szCs w:val="24"/>
        </w:rPr>
      </w:pPr>
    </w:p>
    <w:p w:rsidR="00FF4BF5" w:rsidRPr="00162335" w:rsidRDefault="002602F4" w:rsidP="00FF4BF5">
      <w:pPr>
        <w:rPr>
          <w:sz w:val="24"/>
          <w:szCs w:val="24"/>
          <w:lang w:val="pt-BR"/>
        </w:rPr>
      </w:pPr>
      <w:r w:rsidRPr="00162335">
        <w:rPr>
          <w:sz w:val="24"/>
          <w:szCs w:val="24"/>
          <w:lang w:val="pt-BR"/>
        </w:rPr>
        <w:t xml:space="preserve">MEMORANDUM FOR </w:t>
      </w:r>
      <w:r w:rsidR="00B9128E" w:rsidRPr="00162335">
        <w:rPr>
          <w:sz w:val="24"/>
          <w:szCs w:val="24"/>
          <w:lang w:val="pt-BR"/>
        </w:rPr>
        <w:t>CS-</w:t>
      </w:r>
      <w:r w:rsidR="00162335" w:rsidRPr="00162335">
        <w:rPr>
          <w:sz w:val="24"/>
          <w:szCs w:val="24"/>
          <w:lang w:val="pt-BR"/>
        </w:rPr>
        <w:t>10</w:t>
      </w:r>
    </w:p>
    <w:p w:rsidR="00FF4BF5" w:rsidRPr="00162335" w:rsidRDefault="00FF4BF5" w:rsidP="00FF4BF5"/>
    <w:p w:rsidR="00FF4BF5" w:rsidRPr="00162335" w:rsidRDefault="00FF4BF5" w:rsidP="00FF4BF5">
      <w:pPr>
        <w:tabs>
          <w:tab w:val="left" w:pos="810"/>
          <w:tab w:val="left" w:pos="5040"/>
          <w:tab w:val="left" w:pos="7200"/>
        </w:tabs>
        <w:rPr>
          <w:sz w:val="24"/>
          <w:szCs w:val="24"/>
        </w:rPr>
      </w:pPr>
      <w:r w:rsidRPr="00162335">
        <w:rPr>
          <w:sz w:val="24"/>
          <w:szCs w:val="24"/>
        </w:rPr>
        <w:t xml:space="preserve">FROM:  </w:t>
      </w:r>
      <w:proofErr w:type="gramStart"/>
      <w:r w:rsidRPr="00162335">
        <w:rPr>
          <w:sz w:val="24"/>
          <w:szCs w:val="24"/>
        </w:rPr>
        <w:t>10 MSG/CC</w:t>
      </w:r>
      <w:proofErr w:type="gramEnd"/>
    </w:p>
    <w:p w:rsidR="00FF4BF5" w:rsidRPr="00162335" w:rsidRDefault="00FF4BF5" w:rsidP="00FF4BF5">
      <w:pPr>
        <w:tabs>
          <w:tab w:val="left" w:pos="1080"/>
          <w:tab w:val="left" w:pos="5040"/>
          <w:tab w:val="left" w:pos="7200"/>
        </w:tabs>
        <w:rPr>
          <w:sz w:val="24"/>
          <w:szCs w:val="24"/>
        </w:rPr>
      </w:pPr>
    </w:p>
    <w:p w:rsidR="00FF4BF5" w:rsidRPr="00162335" w:rsidRDefault="00FF4BF5" w:rsidP="00FF4BF5">
      <w:pPr>
        <w:tabs>
          <w:tab w:val="left" w:pos="1080"/>
          <w:tab w:val="left" w:pos="5040"/>
          <w:tab w:val="left" w:pos="7200"/>
        </w:tabs>
        <w:rPr>
          <w:sz w:val="24"/>
          <w:szCs w:val="24"/>
        </w:rPr>
      </w:pPr>
      <w:r w:rsidRPr="00162335">
        <w:rPr>
          <w:sz w:val="24"/>
          <w:szCs w:val="24"/>
        </w:rPr>
        <w:t>SUBJECT:  Approval for Serving Alcohol at the Cadet Lodge</w:t>
      </w:r>
    </w:p>
    <w:p w:rsidR="00FF4BF5" w:rsidRPr="00162335" w:rsidRDefault="00FF4BF5" w:rsidP="00FF4BF5">
      <w:pPr>
        <w:tabs>
          <w:tab w:val="left" w:pos="1080"/>
          <w:tab w:val="left" w:pos="5040"/>
          <w:tab w:val="left" w:pos="7200"/>
        </w:tabs>
        <w:rPr>
          <w:sz w:val="24"/>
          <w:szCs w:val="24"/>
        </w:rPr>
      </w:pPr>
    </w:p>
    <w:p w:rsidR="00FF4BF5" w:rsidRPr="00604969" w:rsidRDefault="00FF4BF5" w:rsidP="00FF4BF5">
      <w:pPr>
        <w:tabs>
          <w:tab w:val="left" w:pos="1080"/>
          <w:tab w:val="left" w:pos="5040"/>
          <w:tab w:val="left" w:pos="7200"/>
        </w:tabs>
        <w:rPr>
          <w:sz w:val="24"/>
          <w:szCs w:val="24"/>
        </w:rPr>
      </w:pPr>
      <w:r w:rsidRPr="00162335">
        <w:rPr>
          <w:sz w:val="24"/>
          <w:szCs w:val="24"/>
        </w:rPr>
        <w:t xml:space="preserve">1.  Your request to serve alcoholic beverages at the </w:t>
      </w:r>
      <w:r w:rsidR="00B9128E" w:rsidRPr="00162335">
        <w:rPr>
          <w:sz w:val="24"/>
          <w:szCs w:val="24"/>
        </w:rPr>
        <w:t>CS-</w:t>
      </w:r>
      <w:r w:rsidR="00162335" w:rsidRPr="00162335">
        <w:rPr>
          <w:sz w:val="24"/>
          <w:szCs w:val="24"/>
        </w:rPr>
        <w:t>10 Holiday Combat Dining In</w:t>
      </w:r>
      <w:r w:rsidRPr="00162335">
        <w:rPr>
          <w:sz w:val="24"/>
          <w:szCs w:val="24"/>
        </w:rPr>
        <w:t xml:space="preserve"> </w:t>
      </w:r>
      <w:r w:rsidR="00146B23" w:rsidRPr="00162335">
        <w:rPr>
          <w:sz w:val="24"/>
          <w:szCs w:val="24"/>
        </w:rPr>
        <w:t xml:space="preserve">in the Cadet Lodge </w:t>
      </w:r>
      <w:r w:rsidR="00D56AA9" w:rsidRPr="00162335">
        <w:rPr>
          <w:sz w:val="24"/>
          <w:szCs w:val="24"/>
        </w:rPr>
        <w:t xml:space="preserve">on </w:t>
      </w:r>
      <w:r w:rsidR="00162335" w:rsidRPr="00162335">
        <w:rPr>
          <w:sz w:val="24"/>
          <w:szCs w:val="24"/>
        </w:rPr>
        <w:t>10 Dec 2015</w:t>
      </w:r>
      <w:r w:rsidRPr="00162335">
        <w:rPr>
          <w:sz w:val="24"/>
          <w:szCs w:val="24"/>
        </w:rPr>
        <w:t xml:space="preserve"> is approved.  The consumption of malt beverages, distilled spirits, and wine are permitted at the Lodge provided you strictly adhere to the Dram Shop Theory of Liability and not serve alcoholic beverages to persons who are under age of 21 or who appear to be near intoxication</w:t>
      </w:r>
      <w:r w:rsidRPr="00604969">
        <w:rPr>
          <w:sz w:val="24"/>
          <w:szCs w:val="24"/>
        </w:rPr>
        <w:t xml:space="preserve"> and not in complete control of their faculties.  The alcohol must be given free-of-charge and not sold.  Also, n</w:t>
      </w:r>
      <w:bookmarkStart w:id="0" w:name="_GoBack"/>
      <w:bookmarkEnd w:id="0"/>
      <w:r w:rsidRPr="00604969">
        <w:rPr>
          <w:sz w:val="24"/>
          <w:szCs w:val="24"/>
        </w:rPr>
        <w:t>o alcohol may be consumed off the premises.</w:t>
      </w:r>
    </w:p>
    <w:p w:rsidR="00FF4BF5" w:rsidRDefault="00FF4BF5" w:rsidP="00FF4BF5">
      <w:pPr>
        <w:tabs>
          <w:tab w:val="left" w:pos="1080"/>
          <w:tab w:val="left" w:pos="5040"/>
          <w:tab w:val="left" w:pos="7200"/>
        </w:tabs>
        <w:rPr>
          <w:sz w:val="24"/>
          <w:szCs w:val="24"/>
        </w:rPr>
      </w:pPr>
    </w:p>
    <w:p w:rsidR="00FF4BF5" w:rsidRDefault="00FF4BF5" w:rsidP="00FF4BF5">
      <w:pPr>
        <w:tabs>
          <w:tab w:val="left" w:pos="1080"/>
          <w:tab w:val="left" w:pos="5040"/>
          <w:tab w:val="left" w:pos="7200"/>
        </w:tabs>
        <w:rPr>
          <w:sz w:val="24"/>
          <w:szCs w:val="24"/>
        </w:rPr>
      </w:pPr>
      <w:r>
        <w:rPr>
          <w:sz w:val="24"/>
          <w:szCs w:val="24"/>
        </w:rPr>
        <w:t>2.  With this approval you are required to ensure your attendees have safe transportation alternatives should anyone find themselves in a situation where they are not fit to drive.</w:t>
      </w:r>
    </w:p>
    <w:p w:rsidR="00FF4BF5" w:rsidRDefault="00FF4BF5" w:rsidP="00FF4BF5">
      <w:pPr>
        <w:tabs>
          <w:tab w:val="left" w:pos="1080"/>
          <w:tab w:val="left" w:pos="5040"/>
          <w:tab w:val="left" w:pos="7200"/>
        </w:tabs>
        <w:rPr>
          <w:sz w:val="24"/>
          <w:szCs w:val="24"/>
        </w:rPr>
      </w:pPr>
    </w:p>
    <w:p w:rsidR="005C7CAB" w:rsidRPr="00795B28" w:rsidRDefault="005C7CAB" w:rsidP="005C7CAB">
      <w:pPr>
        <w:tabs>
          <w:tab w:val="left" w:pos="1080"/>
          <w:tab w:val="left" w:pos="5040"/>
          <w:tab w:val="left" w:pos="7200"/>
        </w:tabs>
        <w:rPr>
          <w:sz w:val="24"/>
          <w:szCs w:val="24"/>
        </w:rPr>
      </w:pPr>
      <w:r>
        <w:rPr>
          <w:sz w:val="24"/>
          <w:szCs w:val="24"/>
        </w:rPr>
        <w:t>3. For further inform</w:t>
      </w:r>
      <w:r w:rsidR="00B9128E">
        <w:rPr>
          <w:sz w:val="24"/>
          <w:szCs w:val="24"/>
        </w:rPr>
        <w:t xml:space="preserve">ation my POC </w:t>
      </w:r>
      <w:r w:rsidR="00B57114">
        <w:rPr>
          <w:sz w:val="24"/>
          <w:szCs w:val="24"/>
        </w:rPr>
        <w:t xml:space="preserve">Mr. Mark Sullivan </w:t>
      </w:r>
      <w:r w:rsidR="00B9128E">
        <w:rPr>
          <w:sz w:val="24"/>
          <w:szCs w:val="24"/>
        </w:rPr>
        <w:t>can be contacted at</w:t>
      </w:r>
      <w:r>
        <w:rPr>
          <w:sz w:val="24"/>
          <w:szCs w:val="24"/>
        </w:rPr>
        <w:t xml:space="preserve"> </w:t>
      </w:r>
      <w:r w:rsidR="00B57114">
        <w:rPr>
          <w:sz w:val="24"/>
          <w:szCs w:val="24"/>
        </w:rPr>
        <w:t>mark.sullivan</w:t>
      </w:r>
      <w:r w:rsidR="003D33FD" w:rsidRPr="003D33FD">
        <w:rPr>
          <w:sz w:val="24"/>
          <w:szCs w:val="24"/>
        </w:rPr>
        <w:t>@us.af.mil</w:t>
      </w:r>
    </w:p>
    <w:p w:rsidR="00FF4BF5" w:rsidRDefault="00FF4BF5" w:rsidP="00FF4BF5">
      <w:pPr>
        <w:tabs>
          <w:tab w:val="left" w:pos="1080"/>
          <w:tab w:val="left" w:pos="5040"/>
          <w:tab w:val="left" w:pos="7200"/>
        </w:tabs>
        <w:jc w:val="both"/>
        <w:rPr>
          <w:sz w:val="24"/>
          <w:szCs w:val="24"/>
        </w:rPr>
      </w:pPr>
    </w:p>
    <w:p w:rsidR="005C7CAB" w:rsidRDefault="005C7CAB" w:rsidP="00FF4BF5">
      <w:pPr>
        <w:tabs>
          <w:tab w:val="left" w:pos="1080"/>
          <w:tab w:val="left" w:pos="5040"/>
          <w:tab w:val="left" w:pos="7200"/>
        </w:tabs>
        <w:jc w:val="both"/>
        <w:rPr>
          <w:sz w:val="24"/>
          <w:szCs w:val="24"/>
        </w:rPr>
      </w:pPr>
    </w:p>
    <w:p w:rsidR="00FF4BF5" w:rsidRDefault="00FF4BF5" w:rsidP="00FF4BF5">
      <w:pPr>
        <w:tabs>
          <w:tab w:val="left" w:pos="1080"/>
          <w:tab w:val="left" w:pos="5040"/>
          <w:tab w:val="left" w:pos="7200"/>
        </w:tabs>
        <w:rPr>
          <w:sz w:val="24"/>
          <w:szCs w:val="24"/>
        </w:rPr>
      </w:pPr>
    </w:p>
    <w:p w:rsidR="002F3B9B" w:rsidRDefault="00800288" w:rsidP="002F3B9B">
      <w:pPr>
        <w:tabs>
          <w:tab w:val="left" w:pos="1080"/>
          <w:tab w:val="left" w:pos="4680"/>
          <w:tab w:val="left" w:pos="7200"/>
        </w:tabs>
        <w:jc w:val="right"/>
        <w:rPr>
          <w:sz w:val="24"/>
          <w:szCs w:val="24"/>
        </w:rPr>
      </w:pPr>
      <w:r>
        <w:rPr>
          <w:sz w:val="24"/>
          <w:szCs w:val="24"/>
        </w:rPr>
        <w:t>KENNETH W. OHLSON</w:t>
      </w:r>
      <w:r w:rsidR="002F3B9B" w:rsidRPr="002F3B9B">
        <w:rPr>
          <w:sz w:val="24"/>
          <w:szCs w:val="24"/>
        </w:rPr>
        <w:t>, Col, USAF</w:t>
      </w:r>
    </w:p>
    <w:p w:rsidR="00FF4BF5" w:rsidRDefault="002F3B9B" w:rsidP="002F3B9B">
      <w:pPr>
        <w:tabs>
          <w:tab w:val="left" w:pos="1080"/>
          <w:tab w:val="left" w:pos="4680"/>
          <w:tab w:val="left" w:pos="7200"/>
        </w:tabs>
        <w:jc w:val="center"/>
        <w:rPr>
          <w:sz w:val="24"/>
          <w:szCs w:val="24"/>
        </w:rPr>
      </w:pPr>
      <w:r>
        <w:rPr>
          <w:sz w:val="24"/>
          <w:szCs w:val="24"/>
        </w:rPr>
        <w:t xml:space="preserve">                                             </w:t>
      </w:r>
      <w:r w:rsidR="00681C1A">
        <w:rPr>
          <w:sz w:val="24"/>
          <w:szCs w:val="24"/>
        </w:rPr>
        <w:t xml:space="preserve">        </w:t>
      </w:r>
      <w:r w:rsidRPr="002F3B9B">
        <w:rPr>
          <w:sz w:val="24"/>
          <w:szCs w:val="24"/>
        </w:rPr>
        <w:t>Commander</w:t>
      </w:r>
    </w:p>
    <w:sectPr w:rsidR="00FF4BF5" w:rsidSect="0068608B">
      <w:headerReference w:type="default" r:id="rId11"/>
      <w:headerReference w:type="first" r:id="rId12"/>
      <w:footerReference w:type="first" r:id="rId13"/>
      <w:pgSz w:w="12240" w:h="15840" w:code="1"/>
      <w:pgMar w:top="1440" w:right="1440" w:bottom="1440" w:left="1440" w:header="864"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88F" w:rsidRDefault="0000288F">
      <w:r>
        <w:separator/>
      </w:r>
    </w:p>
  </w:endnote>
  <w:endnote w:type="continuationSeparator" w:id="0">
    <w:p w:rsidR="0000288F" w:rsidRDefault="0000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1F3" w:rsidRPr="00A43B8C" w:rsidRDefault="00F36F0F" w:rsidP="006E412F">
    <w:pPr>
      <w:pStyle w:val="Footer"/>
      <w:tabs>
        <w:tab w:val="clear" w:pos="4320"/>
        <w:tab w:val="clear" w:pos="8640"/>
        <w:tab w:val="center" w:pos="4680"/>
        <w:tab w:val="left" w:pos="6420"/>
      </w:tabs>
      <w:spacing w:after="20"/>
      <w:jc w:val="center"/>
      <w:rPr>
        <w:b/>
        <w:i/>
        <w:color w:val="3333CC"/>
        <w:spacing w:val="2"/>
        <w:sz w:val="22"/>
        <w:szCs w:val="22"/>
      </w:rPr>
    </w:pPr>
    <w:r>
      <w:rPr>
        <w:b/>
        <w:i/>
        <w:color w:val="0000FF"/>
        <w:spacing w:val="2"/>
        <w:sz w:val="22"/>
        <w:szCs w:val="22"/>
      </w:rPr>
      <w:t>Integrity</w:t>
    </w:r>
    <w:r w:rsidR="00A43B8C" w:rsidRPr="00A43B8C">
      <w:rPr>
        <w:b/>
        <w:i/>
        <w:color w:val="0000FF"/>
        <w:spacing w:val="2"/>
        <w:sz w:val="22"/>
        <w:szCs w:val="22"/>
      </w:rPr>
      <w:t>-</w:t>
    </w:r>
    <w:r>
      <w:rPr>
        <w:b/>
        <w:i/>
        <w:color w:val="0000FF"/>
        <w:spacing w:val="2"/>
        <w:sz w:val="22"/>
        <w:szCs w:val="22"/>
      </w:rPr>
      <w:t>Service</w:t>
    </w:r>
    <w:r w:rsidR="00A43B8C" w:rsidRPr="00A43B8C">
      <w:rPr>
        <w:b/>
        <w:i/>
        <w:color w:val="0000FF"/>
        <w:spacing w:val="2"/>
        <w:sz w:val="22"/>
        <w:szCs w:val="22"/>
      </w:rPr>
      <w:t>-</w:t>
    </w:r>
    <w:r>
      <w:rPr>
        <w:b/>
        <w:i/>
        <w:color w:val="0000FF"/>
        <w:spacing w:val="2"/>
        <w:sz w:val="22"/>
        <w:szCs w:val="22"/>
      </w:rPr>
      <w:t>Excellence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88F" w:rsidRDefault="0000288F">
      <w:r>
        <w:separator/>
      </w:r>
    </w:p>
  </w:footnote>
  <w:footnote w:type="continuationSeparator" w:id="0">
    <w:p w:rsidR="0000288F" w:rsidRDefault="00002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1F3" w:rsidRDefault="007E21F3">
    <w:pPr>
      <w:pStyle w:val="Header"/>
      <w:jc w:val="center"/>
      <w:rPr>
        <w:rFonts w:ascii="Times New Roman" w:hAnsi="Times New Roman"/>
      </w:rPr>
    </w:pPr>
    <w:r>
      <w:rPr>
        <w:rFonts w:ascii="Times New Roman" w:hAnsi="Times New Roman"/>
      </w:rPr>
      <w:t xml:space="preserve"> </w:t>
    </w:r>
  </w:p>
  <w:p w:rsidR="007E21F3" w:rsidRDefault="007E21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1F3" w:rsidRPr="00F36F0F" w:rsidRDefault="007E21F3" w:rsidP="00EB32FF">
    <w:pPr>
      <w:pStyle w:val="Heading3"/>
      <w:spacing w:before="20"/>
      <w:ind w:left="144"/>
      <w:rPr>
        <w:rFonts w:ascii="Univers (WN)" w:hAnsi="Univers (WN)"/>
        <w:color w:val="0000FF"/>
        <w:spacing w:val="8"/>
        <w:sz w:val="22"/>
        <w:szCs w:val="22"/>
      </w:rPr>
    </w:pPr>
    <w:r w:rsidRPr="00F36F0F">
      <w:rPr>
        <w:rFonts w:ascii="Univers (WN)" w:hAnsi="Univers (WN)"/>
        <w:color w:val="0000FF"/>
        <w:spacing w:val="8"/>
        <w:sz w:val="22"/>
        <w:szCs w:val="22"/>
      </w:rPr>
      <w:t>DEPARTMENT OF THE AIR FORCE</w:t>
    </w:r>
  </w:p>
  <w:p w:rsidR="007E21F3" w:rsidRPr="00F36F0F" w:rsidRDefault="003D0C10" w:rsidP="00EB32FF">
    <w:pPr>
      <w:pStyle w:val="Header"/>
      <w:spacing w:before="20"/>
      <w:ind w:left="144"/>
      <w:jc w:val="center"/>
      <w:rPr>
        <w:rFonts w:ascii="Univers (WN)" w:hAnsi="Univers (WN)"/>
        <w:b/>
        <w:color w:val="0000FF"/>
        <w:spacing w:val="8"/>
        <w:sz w:val="18"/>
        <w:szCs w:val="18"/>
      </w:rPr>
    </w:pPr>
    <w:r w:rsidRPr="00F36F0F">
      <w:rPr>
        <w:rFonts w:ascii="Univers (WN)" w:hAnsi="Univers (WN)"/>
        <w:b/>
        <w:color w:val="0000FF"/>
        <w:spacing w:val="8"/>
        <w:sz w:val="18"/>
        <w:szCs w:val="18"/>
      </w:rPr>
      <w:t xml:space="preserve">HEADQUARTERS </w:t>
    </w:r>
    <w:r w:rsidR="007E21F3" w:rsidRPr="00F36F0F">
      <w:rPr>
        <w:rFonts w:ascii="Univers (WN)" w:hAnsi="Univers (WN)"/>
        <w:b/>
        <w:color w:val="0000FF"/>
        <w:spacing w:val="8"/>
        <w:sz w:val="18"/>
        <w:szCs w:val="18"/>
      </w:rPr>
      <w:t xml:space="preserve">10TH </w:t>
    </w:r>
    <w:r w:rsidR="00255B81" w:rsidRPr="00F36F0F">
      <w:rPr>
        <w:rFonts w:ascii="Univers (WN)" w:hAnsi="Univers (WN)"/>
        <w:b/>
        <w:color w:val="0000FF"/>
        <w:spacing w:val="8"/>
        <w:sz w:val="18"/>
        <w:szCs w:val="18"/>
      </w:rPr>
      <w:t>MISSION SUPPORT GROUP</w:t>
    </w:r>
  </w:p>
  <w:p w:rsidR="007E21F3" w:rsidRPr="00F36F0F" w:rsidRDefault="00614042" w:rsidP="00EB32FF">
    <w:pPr>
      <w:pStyle w:val="Header"/>
      <w:ind w:left="144"/>
      <w:jc w:val="center"/>
      <w:rPr>
        <w:rFonts w:ascii="Univers (WN)" w:hAnsi="Univers (WN)"/>
        <w:b/>
        <w:color w:val="0000FF"/>
        <w:spacing w:val="8"/>
        <w:sz w:val="18"/>
        <w:szCs w:val="18"/>
      </w:rPr>
    </w:pPr>
    <w:r w:rsidRPr="00F36F0F">
      <w:rPr>
        <w:noProof/>
        <w:spacing w:val="8"/>
        <w:sz w:val="18"/>
        <w:szCs w:val="18"/>
      </w:rPr>
      <w:drawing>
        <wp:anchor distT="0" distB="0" distL="118745" distR="118745" simplePos="0" relativeHeight="251657728" behindDoc="0" locked="1" layoutInCell="0" allowOverlap="1" wp14:anchorId="1C1E96C3" wp14:editId="5C8A7A93">
          <wp:simplePos x="0" y="0"/>
          <wp:positionH relativeFrom="page">
            <wp:posOffset>438150</wp:posOffset>
          </wp:positionH>
          <wp:positionV relativeFrom="page">
            <wp:posOffset>457200</wp:posOffset>
          </wp:positionV>
          <wp:extent cx="1028700" cy="10287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8700" cy="1028700"/>
                  </a:xfrm>
                  <a:prstGeom prst="rect">
                    <a:avLst/>
                  </a:prstGeom>
                  <a:noFill/>
                  <a:ln w="9525">
                    <a:noFill/>
                    <a:miter lim="800000"/>
                    <a:headEnd/>
                    <a:tailEnd/>
                  </a:ln>
                </pic:spPr>
              </pic:pic>
            </a:graphicData>
          </a:graphic>
        </wp:anchor>
      </w:drawing>
    </w:r>
    <w:r w:rsidR="007E21F3" w:rsidRPr="00F36F0F">
      <w:rPr>
        <w:rFonts w:ascii="Univers (WN)" w:hAnsi="Univers (WN)"/>
        <w:b/>
        <w:color w:val="0000FF"/>
        <w:spacing w:val="8"/>
        <w:sz w:val="18"/>
        <w:szCs w:val="18"/>
      </w:rPr>
      <w:t>USAF ACADEMY COLORADO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B2B"/>
    <w:multiLevelType w:val="singleLevel"/>
    <w:tmpl w:val="FD8684E2"/>
    <w:lvl w:ilvl="0">
      <w:numFmt w:val="bullet"/>
      <w:lvlText w:val="-"/>
      <w:lvlJc w:val="left"/>
      <w:pPr>
        <w:tabs>
          <w:tab w:val="num" w:pos="705"/>
        </w:tabs>
        <w:ind w:left="705" w:hanging="360"/>
      </w:pPr>
      <w:rPr>
        <w:rFonts w:ascii="Lucida Console" w:hAnsi="Arial Narrow" w:hint="default"/>
      </w:rPr>
    </w:lvl>
  </w:abstractNum>
  <w:abstractNum w:abstractNumId="1">
    <w:nsid w:val="106233BA"/>
    <w:multiLevelType w:val="singleLevel"/>
    <w:tmpl w:val="FD8684E2"/>
    <w:lvl w:ilvl="0">
      <w:numFmt w:val="bullet"/>
      <w:lvlText w:val="-"/>
      <w:lvlJc w:val="left"/>
      <w:pPr>
        <w:tabs>
          <w:tab w:val="num" w:pos="705"/>
        </w:tabs>
        <w:ind w:left="705" w:hanging="360"/>
      </w:pPr>
      <w:rPr>
        <w:rFonts w:ascii="Lucida Console" w:hAnsi="Arial Narrow" w:hint="default"/>
      </w:rPr>
    </w:lvl>
  </w:abstractNum>
  <w:abstractNum w:abstractNumId="2">
    <w:nsid w:val="126730B8"/>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1AE75368"/>
    <w:multiLevelType w:val="multilevel"/>
    <w:tmpl w:val="C184618A"/>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FB6399D"/>
    <w:multiLevelType w:val="singleLevel"/>
    <w:tmpl w:val="0D34C468"/>
    <w:lvl w:ilvl="0">
      <w:start w:val="1"/>
      <w:numFmt w:val="lowerLetter"/>
      <w:lvlText w:val="%1."/>
      <w:lvlJc w:val="left"/>
      <w:pPr>
        <w:tabs>
          <w:tab w:val="num" w:pos="720"/>
        </w:tabs>
        <w:ind w:left="720" w:hanging="360"/>
      </w:pPr>
      <w:rPr>
        <w:rFonts w:hint="default"/>
      </w:rPr>
    </w:lvl>
  </w:abstractNum>
  <w:abstractNum w:abstractNumId="5">
    <w:nsid w:val="215F670D"/>
    <w:multiLevelType w:val="singleLevel"/>
    <w:tmpl w:val="3B6E55FE"/>
    <w:lvl w:ilvl="0">
      <w:start w:val="1"/>
      <w:numFmt w:val="decimal"/>
      <w:lvlText w:val="(%1)"/>
      <w:lvlJc w:val="left"/>
      <w:pPr>
        <w:tabs>
          <w:tab w:val="num" w:pos="1080"/>
        </w:tabs>
        <w:ind w:left="1080" w:hanging="360"/>
      </w:pPr>
      <w:rPr>
        <w:rFonts w:hint="default"/>
      </w:rPr>
    </w:lvl>
  </w:abstractNum>
  <w:abstractNum w:abstractNumId="6">
    <w:nsid w:val="242854B5"/>
    <w:multiLevelType w:val="singleLevel"/>
    <w:tmpl w:val="FD8684E2"/>
    <w:lvl w:ilvl="0">
      <w:numFmt w:val="bullet"/>
      <w:lvlText w:val="-"/>
      <w:lvlJc w:val="left"/>
      <w:pPr>
        <w:tabs>
          <w:tab w:val="num" w:pos="705"/>
        </w:tabs>
        <w:ind w:left="705" w:hanging="360"/>
      </w:pPr>
      <w:rPr>
        <w:rFonts w:ascii="Lucida Console" w:hAnsi="Arial Narrow" w:hint="default"/>
      </w:rPr>
    </w:lvl>
  </w:abstractNum>
  <w:abstractNum w:abstractNumId="7">
    <w:nsid w:val="2CB97729"/>
    <w:multiLevelType w:val="singleLevel"/>
    <w:tmpl w:val="E954B9E2"/>
    <w:lvl w:ilvl="0">
      <w:start w:val="2"/>
      <w:numFmt w:val="decimal"/>
      <w:lvlText w:val="%1."/>
      <w:lvlJc w:val="left"/>
      <w:pPr>
        <w:tabs>
          <w:tab w:val="num" w:pos="360"/>
        </w:tabs>
        <w:ind w:left="360" w:hanging="360"/>
      </w:pPr>
      <w:rPr>
        <w:rFonts w:hint="default"/>
      </w:rPr>
    </w:lvl>
  </w:abstractNum>
  <w:abstractNum w:abstractNumId="8">
    <w:nsid w:val="2DF1226A"/>
    <w:multiLevelType w:val="singleLevel"/>
    <w:tmpl w:val="3B6E55FE"/>
    <w:lvl w:ilvl="0">
      <w:start w:val="1"/>
      <w:numFmt w:val="decimal"/>
      <w:lvlText w:val="(%1)"/>
      <w:lvlJc w:val="left"/>
      <w:pPr>
        <w:tabs>
          <w:tab w:val="num" w:pos="1080"/>
        </w:tabs>
        <w:ind w:left="1080" w:hanging="360"/>
      </w:pPr>
      <w:rPr>
        <w:rFonts w:hint="default"/>
      </w:rPr>
    </w:lvl>
  </w:abstractNum>
  <w:abstractNum w:abstractNumId="9">
    <w:nsid w:val="3FD457A6"/>
    <w:multiLevelType w:val="singleLevel"/>
    <w:tmpl w:val="0409000F"/>
    <w:lvl w:ilvl="0">
      <w:start w:val="2"/>
      <w:numFmt w:val="decimal"/>
      <w:lvlText w:val="%1."/>
      <w:lvlJc w:val="left"/>
      <w:pPr>
        <w:tabs>
          <w:tab w:val="num" w:pos="360"/>
        </w:tabs>
        <w:ind w:left="360" w:hanging="360"/>
      </w:pPr>
      <w:rPr>
        <w:rFonts w:hint="default"/>
      </w:rPr>
    </w:lvl>
  </w:abstractNum>
  <w:abstractNum w:abstractNumId="10">
    <w:nsid w:val="4D82460D"/>
    <w:multiLevelType w:val="singleLevel"/>
    <w:tmpl w:val="0409000F"/>
    <w:lvl w:ilvl="0">
      <w:start w:val="2"/>
      <w:numFmt w:val="decimal"/>
      <w:lvlText w:val="%1."/>
      <w:lvlJc w:val="left"/>
      <w:pPr>
        <w:tabs>
          <w:tab w:val="num" w:pos="360"/>
        </w:tabs>
        <w:ind w:left="360" w:hanging="360"/>
      </w:pPr>
      <w:rPr>
        <w:rFonts w:hint="default"/>
      </w:rPr>
    </w:lvl>
  </w:abstractNum>
  <w:abstractNum w:abstractNumId="11">
    <w:nsid w:val="5099413C"/>
    <w:multiLevelType w:val="singleLevel"/>
    <w:tmpl w:val="0409000F"/>
    <w:lvl w:ilvl="0">
      <w:start w:val="2"/>
      <w:numFmt w:val="decimal"/>
      <w:lvlText w:val="%1."/>
      <w:lvlJc w:val="left"/>
      <w:pPr>
        <w:tabs>
          <w:tab w:val="num" w:pos="360"/>
        </w:tabs>
        <w:ind w:left="360" w:hanging="360"/>
      </w:pPr>
      <w:rPr>
        <w:rFonts w:hint="default"/>
      </w:rPr>
    </w:lvl>
  </w:abstractNum>
  <w:abstractNum w:abstractNumId="12">
    <w:nsid w:val="53093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B258AB"/>
    <w:multiLevelType w:val="hybridMultilevel"/>
    <w:tmpl w:val="C184618A"/>
    <w:lvl w:ilvl="0" w:tplc="136A145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1505AB6"/>
    <w:multiLevelType w:val="hybridMultilevel"/>
    <w:tmpl w:val="36B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D91B70"/>
    <w:multiLevelType w:val="singleLevel"/>
    <w:tmpl w:val="0409000F"/>
    <w:lvl w:ilvl="0">
      <w:start w:val="1"/>
      <w:numFmt w:val="decimal"/>
      <w:lvlText w:val="%1."/>
      <w:lvlJc w:val="left"/>
      <w:pPr>
        <w:tabs>
          <w:tab w:val="num" w:pos="360"/>
        </w:tabs>
        <w:ind w:left="360" w:hanging="360"/>
      </w:pPr>
    </w:lvl>
  </w:abstractNum>
  <w:abstractNum w:abstractNumId="16">
    <w:nsid w:val="79341262"/>
    <w:multiLevelType w:val="multilevel"/>
    <w:tmpl w:val="9738DB74"/>
    <w:lvl w:ilvl="0">
      <w:start w:val="1"/>
      <w:numFmt w:val="decimal"/>
      <w:lvlText w:val="%1."/>
      <w:lvlJc w:val="left"/>
      <w:pPr>
        <w:tabs>
          <w:tab w:val="num" w:pos="288"/>
        </w:tabs>
        <w:ind w:left="0" w:firstLine="0"/>
      </w:pPr>
      <w:rPr>
        <w:rFonts w:hint="default"/>
      </w:rPr>
    </w:lvl>
    <w:lvl w:ilvl="1">
      <w:start w:val="1"/>
      <w:numFmt w:val="lowerLetter"/>
      <w:lvlText w:val="%2."/>
      <w:lvlJc w:val="left"/>
      <w:pPr>
        <w:tabs>
          <w:tab w:val="num" w:pos="576"/>
        </w:tabs>
        <w:ind w:left="288" w:firstLine="0"/>
      </w:pPr>
      <w:rPr>
        <w:rFonts w:hint="default"/>
      </w:rPr>
    </w:lvl>
    <w:lvl w:ilvl="2">
      <w:start w:val="1"/>
      <w:numFmt w:val="decimal"/>
      <w:lvlText w:val="(%3)"/>
      <w:lvlJc w:val="left"/>
      <w:pPr>
        <w:tabs>
          <w:tab w:val="num" w:pos="936"/>
        </w:tabs>
        <w:ind w:left="576" w:firstLine="0"/>
      </w:pPr>
      <w:rPr>
        <w:rFonts w:hint="default"/>
      </w:rPr>
    </w:lvl>
    <w:lvl w:ilvl="3">
      <w:start w:val="1"/>
      <w:numFmt w:val="lowerLetter"/>
      <w:lvlText w:val="(%4)"/>
      <w:lvlJc w:val="left"/>
      <w:pPr>
        <w:tabs>
          <w:tab w:val="num" w:pos="1296"/>
        </w:tabs>
        <w:ind w:left="936"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2"/>
  </w:num>
  <w:num w:numId="3">
    <w:abstractNumId w:val="4"/>
  </w:num>
  <w:num w:numId="4">
    <w:abstractNumId w:val="5"/>
  </w:num>
  <w:num w:numId="5">
    <w:abstractNumId w:val="8"/>
  </w:num>
  <w:num w:numId="6">
    <w:abstractNumId w:val="2"/>
  </w:num>
  <w:num w:numId="7">
    <w:abstractNumId w:val="11"/>
  </w:num>
  <w:num w:numId="8">
    <w:abstractNumId w:val="10"/>
  </w:num>
  <w:num w:numId="9">
    <w:abstractNumId w:val="1"/>
  </w:num>
  <w:num w:numId="10">
    <w:abstractNumId w:val="6"/>
  </w:num>
  <w:num w:numId="11">
    <w:abstractNumId w:val="0"/>
  </w:num>
  <w:num w:numId="12">
    <w:abstractNumId w:val="9"/>
  </w:num>
  <w:num w:numId="13">
    <w:abstractNumId w:val="7"/>
  </w:num>
  <w:num w:numId="14">
    <w:abstractNumId w:val="13"/>
  </w:num>
  <w:num w:numId="15">
    <w:abstractNumId w:val="3"/>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DF"/>
    <w:rsid w:val="0000288F"/>
    <w:rsid w:val="000204AA"/>
    <w:rsid w:val="00021005"/>
    <w:rsid w:val="00037056"/>
    <w:rsid w:val="00043A89"/>
    <w:rsid w:val="0005069E"/>
    <w:rsid w:val="00066E90"/>
    <w:rsid w:val="00085DD6"/>
    <w:rsid w:val="000A49D9"/>
    <w:rsid w:val="000D53E9"/>
    <w:rsid w:val="0010048A"/>
    <w:rsid w:val="0010704C"/>
    <w:rsid w:val="00135542"/>
    <w:rsid w:val="001433AA"/>
    <w:rsid w:val="00146B23"/>
    <w:rsid w:val="001473B8"/>
    <w:rsid w:val="001523E7"/>
    <w:rsid w:val="00157FDD"/>
    <w:rsid w:val="00162335"/>
    <w:rsid w:val="00166768"/>
    <w:rsid w:val="0017115E"/>
    <w:rsid w:val="00187B31"/>
    <w:rsid w:val="001B6805"/>
    <w:rsid w:val="001C4581"/>
    <w:rsid w:val="001C6AAA"/>
    <w:rsid w:val="001C6CC1"/>
    <w:rsid w:val="001F1C29"/>
    <w:rsid w:val="001F3E1D"/>
    <w:rsid w:val="00211A76"/>
    <w:rsid w:val="00232BF5"/>
    <w:rsid w:val="0023696F"/>
    <w:rsid w:val="0024015B"/>
    <w:rsid w:val="00255B81"/>
    <w:rsid w:val="002602F4"/>
    <w:rsid w:val="00262544"/>
    <w:rsid w:val="002675AE"/>
    <w:rsid w:val="0028168A"/>
    <w:rsid w:val="002875E0"/>
    <w:rsid w:val="00297852"/>
    <w:rsid w:val="002A1BF0"/>
    <w:rsid w:val="002A67AB"/>
    <w:rsid w:val="002B57E1"/>
    <w:rsid w:val="002C4A1A"/>
    <w:rsid w:val="002E3BA0"/>
    <w:rsid w:val="002F3B9B"/>
    <w:rsid w:val="00304D9D"/>
    <w:rsid w:val="003335CD"/>
    <w:rsid w:val="003354DF"/>
    <w:rsid w:val="00335D8B"/>
    <w:rsid w:val="00342ECF"/>
    <w:rsid w:val="003435BC"/>
    <w:rsid w:val="00347360"/>
    <w:rsid w:val="00362036"/>
    <w:rsid w:val="0038751D"/>
    <w:rsid w:val="00387A3A"/>
    <w:rsid w:val="003A1508"/>
    <w:rsid w:val="003A1C37"/>
    <w:rsid w:val="003B581A"/>
    <w:rsid w:val="003D0C10"/>
    <w:rsid w:val="003D33FD"/>
    <w:rsid w:val="003D5CEC"/>
    <w:rsid w:val="003D7710"/>
    <w:rsid w:val="003E2CA0"/>
    <w:rsid w:val="003E6582"/>
    <w:rsid w:val="0040036F"/>
    <w:rsid w:val="00417929"/>
    <w:rsid w:val="00427779"/>
    <w:rsid w:val="00455836"/>
    <w:rsid w:val="00465583"/>
    <w:rsid w:val="004823FB"/>
    <w:rsid w:val="004A4B3C"/>
    <w:rsid w:val="004B4506"/>
    <w:rsid w:val="004D3539"/>
    <w:rsid w:val="004E2B00"/>
    <w:rsid w:val="004F089C"/>
    <w:rsid w:val="004F14DE"/>
    <w:rsid w:val="00514595"/>
    <w:rsid w:val="00524A95"/>
    <w:rsid w:val="0052747A"/>
    <w:rsid w:val="00534B6A"/>
    <w:rsid w:val="005524F4"/>
    <w:rsid w:val="00553F2D"/>
    <w:rsid w:val="0055514E"/>
    <w:rsid w:val="00583E1C"/>
    <w:rsid w:val="00594C3A"/>
    <w:rsid w:val="005A3D82"/>
    <w:rsid w:val="005C2347"/>
    <w:rsid w:val="005C7CAB"/>
    <w:rsid w:val="005C7F4B"/>
    <w:rsid w:val="005E1F9E"/>
    <w:rsid w:val="005E60A0"/>
    <w:rsid w:val="005E7B94"/>
    <w:rsid w:val="00601E34"/>
    <w:rsid w:val="00611235"/>
    <w:rsid w:val="00614042"/>
    <w:rsid w:val="006260D8"/>
    <w:rsid w:val="00647C03"/>
    <w:rsid w:val="0066788E"/>
    <w:rsid w:val="006744D7"/>
    <w:rsid w:val="00681C1A"/>
    <w:rsid w:val="0068608B"/>
    <w:rsid w:val="006874C6"/>
    <w:rsid w:val="006A3C67"/>
    <w:rsid w:val="006A71A5"/>
    <w:rsid w:val="006B131D"/>
    <w:rsid w:val="006B7397"/>
    <w:rsid w:val="006C1567"/>
    <w:rsid w:val="006D4C10"/>
    <w:rsid w:val="006D5AC9"/>
    <w:rsid w:val="006D66D3"/>
    <w:rsid w:val="006E412F"/>
    <w:rsid w:val="00704058"/>
    <w:rsid w:val="007755A7"/>
    <w:rsid w:val="007766C8"/>
    <w:rsid w:val="00796801"/>
    <w:rsid w:val="00797426"/>
    <w:rsid w:val="007A2202"/>
    <w:rsid w:val="007A3375"/>
    <w:rsid w:val="007B2E65"/>
    <w:rsid w:val="007D3A17"/>
    <w:rsid w:val="007E21F3"/>
    <w:rsid w:val="007F2F1D"/>
    <w:rsid w:val="00800288"/>
    <w:rsid w:val="00811251"/>
    <w:rsid w:val="008131C0"/>
    <w:rsid w:val="00813826"/>
    <w:rsid w:val="00823429"/>
    <w:rsid w:val="00825376"/>
    <w:rsid w:val="0083474E"/>
    <w:rsid w:val="00867B3B"/>
    <w:rsid w:val="008761EB"/>
    <w:rsid w:val="00884D6E"/>
    <w:rsid w:val="0088676C"/>
    <w:rsid w:val="00886DDA"/>
    <w:rsid w:val="008A3234"/>
    <w:rsid w:val="008A6C55"/>
    <w:rsid w:val="008C51B2"/>
    <w:rsid w:val="008D3EC7"/>
    <w:rsid w:val="008F6076"/>
    <w:rsid w:val="009535BD"/>
    <w:rsid w:val="00956228"/>
    <w:rsid w:val="00963878"/>
    <w:rsid w:val="00964C51"/>
    <w:rsid w:val="00987367"/>
    <w:rsid w:val="00990E48"/>
    <w:rsid w:val="00993D3D"/>
    <w:rsid w:val="00993E16"/>
    <w:rsid w:val="009A5A20"/>
    <w:rsid w:val="009D700C"/>
    <w:rsid w:val="009E46BC"/>
    <w:rsid w:val="00A02AF3"/>
    <w:rsid w:val="00A07C5D"/>
    <w:rsid w:val="00A170A1"/>
    <w:rsid w:val="00A43A5B"/>
    <w:rsid w:val="00A43B8C"/>
    <w:rsid w:val="00A55898"/>
    <w:rsid w:val="00A57D60"/>
    <w:rsid w:val="00A81538"/>
    <w:rsid w:val="00A827F9"/>
    <w:rsid w:val="00AF7248"/>
    <w:rsid w:val="00B25835"/>
    <w:rsid w:val="00B3145A"/>
    <w:rsid w:val="00B43FF2"/>
    <w:rsid w:val="00B5210C"/>
    <w:rsid w:val="00B5362B"/>
    <w:rsid w:val="00B57114"/>
    <w:rsid w:val="00B63D02"/>
    <w:rsid w:val="00B6772D"/>
    <w:rsid w:val="00B9128E"/>
    <w:rsid w:val="00B93530"/>
    <w:rsid w:val="00BC4751"/>
    <w:rsid w:val="00BC4855"/>
    <w:rsid w:val="00BD072D"/>
    <w:rsid w:val="00BD7151"/>
    <w:rsid w:val="00C20892"/>
    <w:rsid w:val="00C443BE"/>
    <w:rsid w:val="00C626A1"/>
    <w:rsid w:val="00C81C17"/>
    <w:rsid w:val="00C8302A"/>
    <w:rsid w:val="00C93590"/>
    <w:rsid w:val="00C9384C"/>
    <w:rsid w:val="00CC0FAA"/>
    <w:rsid w:val="00CC7D94"/>
    <w:rsid w:val="00CE5ED6"/>
    <w:rsid w:val="00CF12CA"/>
    <w:rsid w:val="00CF1FA2"/>
    <w:rsid w:val="00CF6CB5"/>
    <w:rsid w:val="00D14775"/>
    <w:rsid w:val="00D15DE9"/>
    <w:rsid w:val="00D24CAB"/>
    <w:rsid w:val="00D35DF0"/>
    <w:rsid w:val="00D52FD7"/>
    <w:rsid w:val="00D56AA9"/>
    <w:rsid w:val="00D619D5"/>
    <w:rsid w:val="00D64A49"/>
    <w:rsid w:val="00D7729A"/>
    <w:rsid w:val="00D77618"/>
    <w:rsid w:val="00D850E8"/>
    <w:rsid w:val="00DA05D8"/>
    <w:rsid w:val="00DA1843"/>
    <w:rsid w:val="00DA1B8E"/>
    <w:rsid w:val="00DA2B41"/>
    <w:rsid w:val="00DA4014"/>
    <w:rsid w:val="00DB35F5"/>
    <w:rsid w:val="00DC15B6"/>
    <w:rsid w:val="00DC54F9"/>
    <w:rsid w:val="00DD7076"/>
    <w:rsid w:val="00DE712A"/>
    <w:rsid w:val="00E004BB"/>
    <w:rsid w:val="00E10886"/>
    <w:rsid w:val="00E12D61"/>
    <w:rsid w:val="00E17683"/>
    <w:rsid w:val="00E3344B"/>
    <w:rsid w:val="00E8326B"/>
    <w:rsid w:val="00E83C7F"/>
    <w:rsid w:val="00E85108"/>
    <w:rsid w:val="00E96525"/>
    <w:rsid w:val="00EA7BBC"/>
    <w:rsid w:val="00EB32FF"/>
    <w:rsid w:val="00EC2AB9"/>
    <w:rsid w:val="00EC6471"/>
    <w:rsid w:val="00ED2164"/>
    <w:rsid w:val="00EE4CF6"/>
    <w:rsid w:val="00EF6E54"/>
    <w:rsid w:val="00F04BC1"/>
    <w:rsid w:val="00F12C6C"/>
    <w:rsid w:val="00F2235E"/>
    <w:rsid w:val="00F27DDF"/>
    <w:rsid w:val="00F36F0F"/>
    <w:rsid w:val="00F37BBB"/>
    <w:rsid w:val="00F4080D"/>
    <w:rsid w:val="00F452AC"/>
    <w:rsid w:val="00F56065"/>
    <w:rsid w:val="00F70D02"/>
    <w:rsid w:val="00F75BD5"/>
    <w:rsid w:val="00F90EFA"/>
    <w:rsid w:val="00FE1F7A"/>
    <w:rsid w:val="00FE611E"/>
    <w:rsid w:val="00FF4BF5"/>
    <w:rsid w:val="00FF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892"/>
  </w:style>
  <w:style w:type="paragraph" w:styleId="Heading1">
    <w:name w:val="heading 1"/>
    <w:basedOn w:val="Normal"/>
    <w:next w:val="Normal"/>
    <w:qFormat/>
    <w:rsid w:val="00C20892"/>
    <w:pPr>
      <w:keepNext/>
      <w:jc w:val="both"/>
      <w:outlineLvl w:val="0"/>
    </w:pPr>
    <w:rPr>
      <w:u w:val="single"/>
    </w:rPr>
  </w:style>
  <w:style w:type="paragraph" w:styleId="Heading2">
    <w:name w:val="heading 2"/>
    <w:basedOn w:val="Normal"/>
    <w:next w:val="Normal"/>
    <w:qFormat/>
    <w:rsid w:val="00C20892"/>
    <w:pPr>
      <w:keepNext/>
      <w:outlineLvl w:val="1"/>
    </w:pPr>
    <w:rPr>
      <w:sz w:val="24"/>
    </w:rPr>
  </w:style>
  <w:style w:type="paragraph" w:styleId="Heading3">
    <w:name w:val="heading 3"/>
    <w:basedOn w:val="Normal"/>
    <w:next w:val="Normal"/>
    <w:qFormat/>
    <w:rsid w:val="00C20892"/>
    <w:pPr>
      <w:keepNext/>
      <w:jc w:val="center"/>
      <w:outlineLvl w:val="2"/>
    </w:pPr>
    <w:rPr>
      <w:rFonts w:ascii="Arial" w:hAnsi="Arial"/>
      <w:b/>
      <w:sz w:val="24"/>
    </w:rPr>
  </w:style>
  <w:style w:type="paragraph" w:styleId="Heading4">
    <w:name w:val="heading 4"/>
    <w:basedOn w:val="Normal"/>
    <w:next w:val="Normal"/>
    <w:qFormat/>
    <w:rsid w:val="00C20892"/>
    <w:pPr>
      <w:keepNext/>
      <w:ind w:left="3600" w:firstLine="72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892"/>
    <w:pPr>
      <w:tabs>
        <w:tab w:val="center" w:pos="4680"/>
        <w:tab w:val="right" w:pos="9360"/>
      </w:tabs>
    </w:pPr>
    <w:rPr>
      <w:rFonts w:ascii="Courier" w:hAnsi="Courier"/>
      <w:sz w:val="24"/>
    </w:rPr>
  </w:style>
  <w:style w:type="paragraph" w:styleId="Footer">
    <w:name w:val="footer"/>
    <w:basedOn w:val="Normal"/>
    <w:rsid w:val="00C20892"/>
    <w:pPr>
      <w:tabs>
        <w:tab w:val="center" w:pos="4320"/>
        <w:tab w:val="right" w:pos="8640"/>
      </w:tabs>
    </w:pPr>
  </w:style>
  <w:style w:type="paragraph" w:styleId="BodyTextIndent">
    <w:name w:val="Body Text Indent"/>
    <w:basedOn w:val="Normal"/>
    <w:rsid w:val="00C20892"/>
    <w:pPr>
      <w:spacing w:after="120"/>
      <w:ind w:left="360"/>
    </w:pPr>
  </w:style>
  <w:style w:type="paragraph" w:styleId="BodyText">
    <w:name w:val="Body Text"/>
    <w:basedOn w:val="Normal"/>
    <w:rsid w:val="00C20892"/>
    <w:rPr>
      <w:rFonts w:ascii="CG Times (WN)" w:hAnsi="CG Times (WN)"/>
      <w:sz w:val="24"/>
    </w:rPr>
  </w:style>
  <w:style w:type="character" w:styleId="Hyperlink">
    <w:name w:val="Hyperlink"/>
    <w:basedOn w:val="DefaultParagraphFont"/>
    <w:rsid w:val="00C20892"/>
    <w:rPr>
      <w:color w:val="0000FF"/>
      <w:u w:val="single"/>
    </w:rPr>
  </w:style>
  <w:style w:type="character" w:styleId="FollowedHyperlink">
    <w:name w:val="FollowedHyperlink"/>
    <w:basedOn w:val="DefaultParagraphFont"/>
    <w:rsid w:val="00C20892"/>
    <w:rPr>
      <w:color w:val="800080"/>
      <w:u w:val="single"/>
    </w:rPr>
  </w:style>
  <w:style w:type="character" w:styleId="Strong">
    <w:name w:val="Strong"/>
    <w:basedOn w:val="DefaultParagraphFont"/>
    <w:qFormat/>
    <w:rsid w:val="00C20892"/>
    <w:rPr>
      <w:b/>
      <w:bCs/>
    </w:rPr>
  </w:style>
  <w:style w:type="paragraph" w:styleId="BalloonText">
    <w:name w:val="Balloon Text"/>
    <w:basedOn w:val="Normal"/>
    <w:semiHidden/>
    <w:rsid w:val="00534B6A"/>
    <w:rPr>
      <w:rFonts w:ascii="Tahoma" w:hAnsi="Tahoma" w:cs="Tahoma"/>
      <w:sz w:val="16"/>
      <w:szCs w:val="16"/>
    </w:rPr>
  </w:style>
  <w:style w:type="paragraph" w:customStyle="1" w:styleId="section1">
    <w:name w:val="section1"/>
    <w:basedOn w:val="Normal"/>
    <w:rsid w:val="00CC7D9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892"/>
  </w:style>
  <w:style w:type="paragraph" w:styleId="Heading1">
    <w:name w:val="heading 1"/>
    <w:basedOn w:val="Normal"/>
    <w:next w:val="Normal"/>
    <w:qFormat/>
    <w:rsid w:val="00C20892"/>
    <w:pPr>
      <w:keepNext/>
      <w:jc w:val="both"/>
      <w:outlineLvl w:val="0"/>
    </w:pPr>
    <w:rPr>
      <w:u w:val="single"/>
    </w:rPr>
  </w:style>
  <w:style w:type="paragraph" w:styleId="Heading2">
    <w:name w:val="heading 2"/>
    <w:basedOn w:val="Normal"/>
    <w:next w:val="Normal"/>
    <w:qFormat/>
    <w:rsid w:val="00C20892"/>
    <w:pPr>
      <w:keepNext/>
      <w:outlineLvl w:val="1"/>
    </w:pPr>
    <w:rPr>
      <w:sz w:val="24"/>
    </w:rPr>
  </w:style>
  <w:style w:type="paragraph" w:styleId="Heading3">
    <w:name w:val="heading 3"/>
    <w:basedOn w:val="Normal"/>
    <w:next w:val="Normal"/>
    <w:qFormat/>
    <w:rsid w:val="00C20892"/>
    <w:pPr>
      <w:keepNext/>
      <w:jc w:val="center"/>
      <w:outlineLvl w:val="2"/>
    </w:pPr>
    <w:rPr>
      <w:rFonts w:ascii="Arial" w:hAnsi="Arial"/>
      <w:b/>
      <w:sz w:val="24"/>
    </w:rPr>
  </w:style>
  <w:style w:type="paragraph" w:styleId="Heading4">
    <w:name w:val="heading 4"/>
    <w:basedOn w:val="Normal"/>
    <w:next w:val="Normal"/>
    <w:qFormat/>
    <w:rsid w:val="00C20892"/>
    <w:pPr>
      <w:keepNext/>
      <w:ind w:left="3600" w:firstLine="72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892"/>
    <w:pPr>
      <w:tabs>
        <w:tab w:val="center" w:pos="4680"/>
        <w:tab w:val="right" w:pos="9360"/>
      </w:tabs>
    </w:pPr>
    <w:rPr>
      <w:rFonts w:ascii="Courier" w:hAnsi="Courier"/>
      <w:sz w:val="24"/>
    </w:rPr>
  </w:style>
  <w:style w:type="paragraph" w:styleId="Footer">
    <w:name w:val="footer"/>
    <w:basedOn w:val="Normal"/>
    <w:rsid w:val="00C20892"/>
    <w:pPr>
      <w:tabs>
        <w:tab w:val="center" w:pos="4320"/>
        <w:tab w:val="right" w:pos="8640"/>
      </w:tabs>
    </w:pPr>
  </w:style>
  <w:style w:type="paragraph" w:styleId="BodyTextIndent">
    <w:name w:val="Body Text Indent"/>
    <w:basedOn w:val="Normal"/>
    <w:rsid w:val="00C20892"/>
    <w:pPr>
      <w:spacing w:after="120"/>
      <w:ind w:left="360"/>
    </w:pPr>
  </w:style>
  <w:style w:type="paragraph" w:styleId="BodyText">
    <w:name w:val="Body Text"/>
    <w:basedOn w:val="Normal"/>
    <w:rsid w:val="00C20892"/>
    <w:rPr>
      <w:rFonts w:ascii="CG Times (WN)" w:hAnsi="CG Times (WN)"/>
      <w:sz w:val="24"/>
    </w:rPr>
  </w:style>
  <w:style w:type="character" w:styleId="Hyperlink">
    <w:name w:val="Hyperlink"/>
    <w:basedOn w:val="DefaultParagraphFont"/>
    <w:rsid w:val="00C20892"/>
    <w:rPr>
      <w:color w:val="0000FF"/>
      <w:u w:val="single"/>
    </w:rPr>
  </w:style>
  <w:style w:type="character" w:styleId="FollowedHyperlink">
    <w:name w:val="FollowedHyperlink"/>
    <w:basedOn w:val="DefaultParagraphFont"/>
    <w:rsid w:val="00C20892"/>
    <w:rPr>
      <w:color w:val="800080"/>
      <w:u w:val="single"/>
    </w:rPr>
  </w:style>
  <w:style w:type="character" w:styleId="Strong">
    <w:name w:val="Strong"/>
    <w:basedOn w:val="DefaultParagraphFont"/>
    <w:qFormat/>
    <w:rsid w:val="00C20892"/>
    <w:rPr>
      <w:b/>
      <w:bCs/>
    </w:rPr>
  </w:style>
  <w:style w:type="paragraph" w:styleId="BalloonText">
    <w:name w:val="Balloon Text"/>
    <w:basedOn w:val="Normal"/>
    <w:semiHidden/>
    <w:rsid w:val="00534B6A"/>
    <w:rPr>
      <w:rFonts w:ascii="Tahoma" w:hAnsi="Tahoma" w:cs="Tahoma"/>
      <w:sz w:val="16"/>
      <w:szCs w:val="16"/>
    </w:rPr>
  </w:style>
  <w:style w:type="paragraph" w:customStyle="1" w:styleId="section1">
    <w:name w:val="section1"/>
    <w:basedOn w:val="Normal"/>
    <w:rsid w:val="00CC7D9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1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DE78523F2EA4799B55EF5DAAC5F05" ma:contentTypeVersion="1" ma:contentTypeDescription="Create a new document." ma:contentTypeScope="" ma:versionID="a955b381553fe5c5741b63e352182c3d">
  <xsd:schema xmlns:xsd="http://www.w3.org/2001/XMLSchema" xmlns:xs="http://www.w3.org/2001/XMLSchema" xmlns:p="http://schemas.microsoft.com/office/2006/metadata/properties" xmlns:ns2="1d519230-728e-43c1-9ea1-84725aa052c1" targetNamespace="http://schemas.microsoft.com/office/2006/metadata/properties" ma:root="true" ma:fieldsID="dcb7c791f8b384dcb307190d7fcced95" ns2:_="">
    <xsd:import namespace="1d519230-728e-43c1-9ea1-84725aa052c1"/>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19230-728e-43c1-9ea1-84725aa052c1"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1d519230-728e-43c1-9ea1-84725aa052c1" xsi:nil="true"/>
  </documentManagement>
</p:properties>
</file>

<file path=customXml/itemProps1.xml><?xml version="1.0" encoding="utf-8"?>
<ds:datastoreItem xmlns:ds="http://schemas.openxmlformats.org/officeDocument/2006/customXml" ds:itemID="{1A363AAD-1941-480D-9671-AE0B2F62B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19230-728e-43c1-9ea1-84725aa05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B132E-5332-4589-B014-E1B7AA932F60}">
  <ds:schemaRefs>
    <ds:schemaRef ds:uri="http://schemas.microsoft.com/sharepoint/v3/contenttype/forms"/>
  </ds:schemaRefs>
</ds:datastoreItem>
</file>

<file path=customXml/itemProps3.xml><?xml version="1.0" encoding="utf-8"?>
<ds:datastoreItem xmlns:ds="http://schemas.openxmlformats.org/officeDocument/2006/customXml" ds:itemID="{0C9E3BDD-C356-4487-9BDB-381562DEBCD7}">
  <ds:schemaRefs>
    <ds:schemaRef ds:uri="http://schemas.microsoft.com/office/2006/metadata/properties"/>
    <ds:schemaRef ds:uri="http://schemas.microsoft.com/office/infopath/2007/PartnerControls"/>
    <ds:schemaRef ds:uri="1d519230-728e-43c1-9ea1-84725aa052c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13 Mar 97</vt:lpstr>
    </vt:vector>
  </TitlesOfParts>
  <Company>96 CEG/CEH</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Mar 97</dc:title>
  <dc:creator>Government User</dc:creator>
  <cp:lastModifiedBy>Jordan Glover</cp:lastModifiedBy>
  <cp:revision>2</cp:revision>
  <cp:lastPrinted>2013-02-08T16:43:00Z</cp:lastPrinted>
  <dcterms:created xsi:type="dcterms:W3CDTF">2015-11-13T20:35:00Z</dcterms:created>
  <dcterms:modified xsi:type="dcterms:W3CDTF">2015-11-13T20:35:00Z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0x01010015DDE78523F2EA4799B55EF5DAAC5F05</vt:lpwstr>
  </property>
</Properties>
</file>